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92E0" w14:textId="77777777" w:rsidR="00064DA7" w:rsidRDefault="00AF0D1E" w:rsidP="000E1978">
      <w:pPr>
        <w:jc w:val="both"/>
        <w:rPr>
          <w:rFonts w:ascii="Arial" w:hAnsi="Arial" w:cs="Arial"/>
          <w:b/>
          <w:sz w:val="36"/>
          <w:szCs w:val="36"/>
        </w:rPr>
      </w:pPr>
      <w:r>
        <w:rPr>
          <w:noProof/>
        </w:rPr>
        <w:pict w14:anchorId="78595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ECT.png" style="width:121.8pt;height:125.4pt;visibility:visible">
            <v:imagedata r:id="rId7" o:title="ECT"/>
          </v:shape>
        </w:pict>
      </w:r>
    </w:p>
    <w:p w14:paraId="68E26434" w14:textId="77777777" w:rsidR="00064DA7" w:rsidRDefault="00064DA7" w:rsidP="000E1978">
      <w:pPr>
        <w:jc w:val="both"/>
        <w:rPr>
          <w:rFonts w:ascii="Arial" w:hAnsi="Arial" w:cs="Arial"/>
          <w:b/>
          <w:sz w:val="36"/>
          <w:szCs w:val="36"/>
        </w:rPr>
      </w:pPr>
    </w:p>
    <w:p w14:paraId="502B0E02" w14:textId="77777777" w:rsidR="0059513D" w:rsidRPr="00EA7A50" w:rsidRDefault="00064DA7" w:rsidP="000E1978">
      <w:pPr>
        <w:jc w:val="both"/>
        <w:rPr>
          <w:rFonts w:ascii="Arial" w:hAnsi="Arial" w:cs="Arial"/>
          <w:b/>
          <w:i/>
          <w:sz w:val="36"/>
          <w:szCs w:val="36"/>
        </w:rPr>
      </w:pPr>
      <w:r>
        <w:rPr>
          <w:rFonts w:ascii="Arial" w:hAnsi="Arial" w:cs="Arial"/>
          <w:b/>
          <w:sz w:val="36"/>
          <w:szCs w:val="36"/>
        </w:rPr>
        <w:t xml:space="preserve">ECT </w:t>
      </w:r>
      <w:r w:rsidR="00C362A5" w:rsidRPr="00EA7A50">
        <w:rPr>
          <w:rFonts w:ascii="Arial" w:hAnsi="Arial" w:cs="Arial"/>
          <w:b/>
          <w:sz w:val="36"/>
          <w:szCs w:val="36"/>
        </w:rPr>
        <w:t xml:space="preserve">Trustee </w:t>
      </w:r>
      <w:r w:rsidR="00B966B7">
        <w:rPr>
          <w:rFonts w:ascii="Arial" w:hAnsi="Arial" w:cs="Arial"/>
          <w:b/>
          <w:sz w:val="36"/>
          <w:szCs w:val="36"/>
        </w:rPr>
        <w:t>Person Specification</w:t>
      </w:r>
    </w:p>
    <w:p w14:paraId="1EC54AE1" w14:textId="77777777" w:rsidR="0059513D" w:rsidRPr="0059513D" w:rsidRDefault="0059513D" w:rsidP="000E1978">
      <w:pPr>
        <w:jc w:val="both"/>
        <w:rPr>
          <w:rFonts w:ascii="Arial" w:hAnsi="Arial" w:cs="Arial"/>
        </w:rPr>
      </w:pPr>
    </w:p>
    <w:p w14:paraId="11D65FA6" w14:textId="77777777" w:rsidR="0059513D" w:rsidRPr="00C362A5" w:rsidRDefault="0059513D" w:rsidP="000E1978">
      <w:pPr>
        <w:pStyle w:val="NormalWeb"/>
        <w:spacing w:before="360" w:beforeAutospacing="0" w:after="360" w:afterAutospacing="0"/>
        <w:jc w:val="both"/>
        <w:rPr>
          <w:rFonts w:ascii="Arial" w:hAnsi="Arial" w:cs="Arial"/>
        </w:rPr>
      </w:pPr>
      <w:r w:rsidRPr="00C362A5">
        <w:rPr>
          <w:rFonts w:ascii="Arial" w:hAnsi="Arial" w:cs="Arial"/>
        </w:rPr>
        <w:t xml:space="preserve">Trustees are the people responsible under the governing document of </w:t>
      </w:r>
      <w:r w:rsidR="00064DA7">
        <w:rPr>
          <w:rFonts w:ascii="Arial" w:hAnsi="Arial" w:cs="Arial"/>
        </w:rPr>
        <w:t xml:space="preserve">the Ecological Continuity Trust (hereafter ECT) </w:t>
      </w:r>
      <w:r w:rsidRPr="00C362A5">
        <w:rPr>
          <w:rFonts w:ascii="Arial" w:hAnsi="Arial" w:cs="Arial"/>
        </w:rPr>
        <w:t xml:space="preserve">for controlling the management and administration of </w:t>
      </w:r>
      <w:r w:rsidR="00064DA7">
        <w:rPr>
          <w:rFonts w:ascii="Arial" w:hAnsi="Arial" w:cs="Arial"/>
        </w:rPr>
        <w:t>the ECT</w:t>
      </w:r>
      <w:r w:rsidRPr="00C362A5">
        <w:rPr>
          <w:rFonts w:ascii="Arial" w:hAnsi="Arial" w:cs="Arial"/>
          <w:i/>
        </w:rPr>
        <w:t>.</w:t>
      </w:r>
      <w:r w:rsidR="00BB7BE8">
        <w:rPr>
          <w:rFonts w:ascii="Arial" w:hAnsi="Arial" w:cs="Arial"/>
        </w:rPr>
        <w:t xml:space="preserve"> The Trust is looking to recruit trustee(s) willing to commit time and effort to supporting the Trust</w:t>
      </w:r>
      <w:r w:rsidR="008C543D">
        <w:rPr>
          <w:rFonts w:ascii="Arial" w:hAnsi="Arial" w:cs="Arial"/>
        </w:rPr>
        <w:t>’</w:t>
      </w:r>
      <w:r w:rsidR="00BB7BE8">
        <w:rPr>
          <w:rFonts w:ascii="Arial" w:hAnsi="Arial" w:cs="Arial"/>
        </w:rPr>
        <w:t xml:space="preserve">s aims and objectives: (1) </w:t>
      </w:r>
      <w:r w:rsidR="00BB7BE8" w:rsidRPr="00235AE9">
        <w:rPr>
          <w:rFonts w:ascii="Arial" w:hAnsi="Arial" w:cs="Arial"/>
          <w:color w:val="000000"/>
        </w:rPr>
        <w:t>support</w:t>
      </w:r>
      <w:r w:rsidR="00BB7BE8">
        <w:rPr>
          <w:rFonts w:ascii="Arial" w:hAnsi="Arial" w:cs="Arial"/>
          <w:color w:val="000000"/>
        </w:rPr>
        <w:t>ing</w:t>
      </w:r>
      <w:r w:rsidR="00BB7BE8" w:rsidRPr="00235AE9">
        <w:rPr>
          <w:rFonts w:ascii="Arial" w:hAnsi="Arial" w:cs="Arial"/>
          <w:color w:val="000000"/>
        </w:rPr>
        <w:t xml:space="preserve"> </w:t>
      </w:r>
      <w:r w:rsidR="00BB7BE8">
        <w:rPr>
          <w:rFonts w:ascii="Arial" w:hAnsi="Arial" w:cs="Arial"/>
          <w:color w:val="000000"/>
        </w:rPr>
        <w:t>long-term experiments</w:t>
      </w:r>
      <w:r w:rsidR="00BB7BE8" w:rsidRPr="00235AE9">
        <w:rPr>
          <w:rFonts w:ascii="Arial" w:hAnsi="Arial" w:cs="Arial"/>
          <w:color w:val="000000"/>
        </w:rPr>
        <w:t xml:space="preserve"> by providing much needed funds through our grants scheme</w:t>
      </w:r>
      <w:r w:rsidR="00BB7BE8" w:rsidRPr="00235AE9">
        <w:rPr>
          <w:rStyle w:val="apple-converted-space"/>
          <w:rFonts w:ascii="Arial" w:hAnsi="Arial" w:cs="Arial"/>
          <w:color w:val="000000"/>
        </w:rPr>
        <w:t> </w:t>
      </w:r>
      <w:r w:rsidR="00BB7BE8" w:rsidRPr="00235AE9">
        <w:rPr>
          <w:rFonts w:ascii="Arial" w:hAnsi="Arial" w:cs="Arial"/>
          <w:color w:val="000000"/>
        </w:rPr>
        <w:t>and emergency repair funds</w:t>
      </w:r>
      <w:r w:rsidR="00BB7BE8">
        <w:rPr>
          <w:rFonts w:ascii="Arial" w:hAnsi="Arial" w:cs="Arial"/>
          <w:color w:val="000000"/>
        </w:rPr>
        <w:t xml:space="preserve">; (2) </w:t>
      </w:r>
      <w:r w:rsidR="00BB7BE8" w:rsidRPr="00235AE9">
        <w:rPr>
          <w:rFonts w:ascii="Arial" w:hAnsi="Arial" w:cs="Arial"/>
          <w:color w:val="000000"/>
        </w:rPr>
        <w:t>develop</w:t>
      </w:r>
      <w:r w:rsidR="00BB7BE8">
        <w:rPr>
          <w:rFonts w:ascii="Arial" w:hAnsi="Arial" w:cs="Arial"/>
          <w:color w:val="000000"/>
        </w:rPr>
        <w:t>ing</w:t>
      </w:r>
      <w:r w:rsidR="00BB7BE8" w:rsidRPr="00235AE9">
        <w:rPr>
          <w:rFonts w:ascii="Arial" w:hAnsi="Arial" w:cs="Arial"/>
          <w:color w:val="000000"/>
        </w:rPr>
        <w:t xml:space="preserve"> a strategic network of long-term ecological experiments</w:t>
      </w:r>
      <w:r w:rsidR="00BB7BE8">
        <w:rPr>
          <w:rFonts w:ascii="Arial" w:hAnsi="Arial" w:cs="Arial"/>
          <w:color w:val="000000"/>
        </w:rPr>
        <w:t xml:space="preserve">; (3) </w:t>
      </w:r>
      <w:r w:rsidR="00BB7BE8" w:rsidRPr="00235AE9">
        <w:rPr>
          <w:rFonts w:ascii="Arial" w:hAnsi="Arial" w:cs="Arial"/>
          <w:color w:val="000000"/>
        </w:rPr>
        <w:t>safeguarding existing high quality experiments and data</w:t>
      </w:r>
      <w:r w:rsidR="00BB7BE8">
        <w:rPr>
          <w:rFonts w:ascii="Arial" w:hAnsi="Arial" w:cs="Arial"/>
          <w:color w:val="000000"/>
        </w:rPr>
        <w:t xml:space="preserve">; (4) </w:t>
      </w:r>
      <w:r w:rsidR="00BB7BE8" w:rsidRPr="00235AE9">
        <w:rPr>
          <w:rFonts w:ascii="Arial" w:hAnsi="Arial" w:cs="Arial"/>
          <w:color w:val="000000"/>
        </w:rPr>
        <w:t xml:space="preserve">ensuring </w:t>
      </w:r>
      <w:r w:rsidR="00BB7BE8">
        <w:rPr>
          <w:rFonts w:ascii="Arial" w:hAnsi="Arial" w:cs="Arial"/>
          <w:color w:val="000000"/>
        </w:rPr>
        <w:t xml:space="preserve">that </w:t>
      </w:r>
      <w:r w:rsidR="00BB7BE8" w:rsidRPr="00235AE9">
        <w:rPr>
          <w:rFonts w:ascii="Arial" w:hAnsi="Arial" w:cs="Arial"/>
          <w:color w:val="000000"/>
        </w:rPr>
        <w:t>new facilities are planned for the long-term</w:t>
      </w:r>
      <w:r w:rsidR="00AE4BBF">
        <w:rPr>
          <w:rFonts w:ascii="Arial" w:hAnsi="Arial" w:cs="Arial"/>
          <w:color w:val="000000"/>
        </w:rPr>
        <w:t>; (5) promoting the value of long-term ecological studies to society</w:t>
      </w:r>
      <w:r w:rsidR="00BB7BE8" w:rsidRPr="00235AE9">
        <w:rPr>
          <w:rFonts w:ascii="Arial" w:hAnsi="Arial" w:cs="Arial"/>
          <w:color w:val="000000"/>
        </w:rPr>
        <w:t>.</w:t>
      </w:r>
      <w:r w:rsidRPr="00C362A5">
        <w:rPr>
          <w:rFonts w:ascii="Arial" w:hAnsi="Arial" w:cs="Arial"/>
        </w:rPr>
        <w:tab/>
      </w:r>
    </w:p>
    <w:p w14:paraId="682028D6" w14:textId="77777777" w:rsidR="00064DA7" w:rsidRPr="00BA7436" w:rsidRDefault="00064DA7" w:rsidP="000E1978">
      <w:pPr>
        <w:pStyle w:val="Heading3"/>
        <w:shd w:val="clear" w:color="auto" w:fill="FFFFFF"/>
        <w:jc w:val="both"/>
        <w:rPr>
          <w:sz w:val="22"/>
          <w:szCs w:val="22"/>
          <w:lang w:val="en"/>
        </w:rPr>
      </w:pPr>
      <w:r w:rsidRPr="00BA7436">
        <w:rPr>
          <w:sz w:val="22"/>
          <w:szCs w:val="22"/>
          <w:lang w:val="en"/>
        </w:rPr>
        <w:t xml:space="preserve">General </w:t>
      </w:r>
      <w:r w:rsidR="008C543D">
        <w:rPr>
          <w:sz w:val="22"/>
          <w:szCs w:val="22"/>
          <w:lang w:val="en"/>
        </w:rPr>
        <w:t>R</w:t>
      </w:r>
      <w:r w:rsidRPr="00BA7436">
        <w:rPr>
          <w:sz w:val="22"/>
          <w:szCs w:val="22"/>
          <w:lang w:val="en"/>
        </w:rPr>
        <w:t>esponsibilities</w:t>
      </w:r>
    </w:p>
    <w:p w14:paraId="34CB8929"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ensure that the </w:t>
      </w:r>
      <w:r w:rsidR="008466FA">
        <w:rPr>
          <w:rFonts w:ascii="Arial" w:hAnsi="Arial" w:cs="Arial"/>
          <w:sz w:val="22"/>
          <w:szCs w:val="22"/>
          <w:lang w:val="en"/>
        </w:rPr>
        <w:t>ECT</w:t>
      </w:r>
      <w:r w:rsidRPr="00BA7436">
        <w:rPr>
          <w:rFonts w:ascii="Arial" w:hAnsi="Arial" w:cs="Arial"/>
          <w:sz w:val="22"/>
          <w:szCs w:val="22"/>
          <w:lang w:val="en"/>
        </w:rPr>
        <w:t xml:space="preserve"> complies with its governing document, charity law, company law and any other relevant legislation or regulations. </w:t>
      </w:r>
    </w:p>
    <w:p w14:paraId="7F59C78D"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ensure that the </w:t>
      </w:r>
      <w:r w:rsidR="008466FA">
        <w:rPr>
          <w:rFonts w:ascii="Arial" w:hAnsi="Arial" w:cs="Arial"/>
          <w:sz w:val="22"/>
          <w:szCs w:val="22"/>
          <w:lang w:val="en"/>
        </w:rPr>
        <w:t>ECT</w:t>
      </w:r>
      <w:r w:rsidRPr="00BA7436">
        <w:rPr>
          <w:rFonts w:ascii="Arial" w:hAnsi="Arial" w:cs="Arial"/>
          <w:sz w:val="22"/>
          <w:szCs w:val="22"/>
          <w:lang w:val="en"/>
        </w:rPr>
        <w:t xml:space="preserve"> pursues its objects as defined in its governing document. </w:t>
      </w:r>
    </w:p>
    <w:p w14:paraId="32496E60"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ensure the </w:t>
      </w:r>
      <w:r w:rsidR="008466FA">
        <w:rPr>
          <w:rFonts w:ascii="Arial" w:hAnsi="Arial" w:cs="Arial"/>
          <w:sz w:val="22"/>
          <w:szCs w:val="22"/>
          <w:lang w:val="en"/>
        </w:rPr>
        <w:t>ECT</w:t>
      </w:r>
      <w:r w:rsidRPr="00BA7436">
        <w:rPr>
          <w:rFonts w:ascii="Arial" w:hAnsi="Arial" w:cs="Arial"/>
          <w:sz w:val="22"/>
          <w:szCs w:val="22"/>
          <w:lang w:val="en"/>
        </w:rPr>
        <w:t xml:space="preserve"> applies its resources exclusively in pursuance of its objects (the charity must not spend money on activities which are not included in its own objects, no matter how worthwhile or charitable those activities are). </w:t>
      </w:r>
    </w:p>
    <w:p w14:paraId="461C1FFB"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contribute actively to the </w:t>
      </w:r>
      <w:r w:rsidR="008C543D">
        <w:rPr>
          <w:rFonts w:ascii="Arial" w:hAnsi="Arial" w:cs="Arial"/>
          <w:sz w:val="22"/>
          <w:szCs w:val="22"/>
          <w:lang w:val="en"/>
        </w:rPr>
        <w:t>B</w:t>
      </w:r>
      <w:r w:rsidRPr="00BA7436">
        <w:rPr>
          <w:rFonts w:ascii="Arial" w:hAnsi="Arial" w:cs="Arial"/>
          <w:sz w:val="22"/>
          <w:szCs w:val="22"/>
          <w:lang w:val="en"/>
        </w:rPr>
        <w:t xml:space="preserve">oard of </w:t>
      </w:r>
      <w:r w:rsidR="008C543D">
        <w:rPr>
          <w:rFonts w:ascii="Arial" w:hAnsi="Arial" w:cs="Arial"/>
          <w:sz w:val="22"/>
          <w:szCs w:val="22"/>
          <w:lang w:val="en"/>
        </w:rPr>
        <w:t>T</w:t>
      </w:r>
      <w:r w:rsidRPr="00BA7436">
        <w:rPr>
          <w:rFonts w:ascii="Arial" w:hAnsi="Arial" w:cs="Arial"/>
          <w:sz w:val="22"/>
          <w:szCs w:val="22"/>
          <w:lang w:val="en"/>
        </w:rPr>
        <w:t xml:space="preserve">rustees' role in giving firm strategic direction to the </w:t>
      </w:r>
      <w:r w:rsidR="008466FA">
        <w:rPr>
          <w:rFonts w:ascii="Arial" w:hAnsi="Arial" w:cs="Arial"/>
          <w:sz w:val="22"/>
          <w:szCs w:val="22"/>
          <w:lang w:val="en"/>
        </w:rPr>
        <w:t>ECT</w:t>
      </w:r>
      <w:r w:rsidRPr="00BA7436">
        <w:rPr>
          <w:rFonts w:ascii="Arial" w:hAnsi="Arial" w:cs="Arial"/>
          <w:sz w:val="22"/>
          <w:szCs w:val="22"/>
          <w:lang w:val="en"/>
        </w:rPr>
        <w:t xml:space="preserve">, setting overall policy, defining goals and setting targets and evaluating performance against agreed targets. </w:t>
      </w:r>
    </w:p>
    <w:p w14:paraId="4003C87C"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safeguard the good name and values of the </w:t>
      </w:r>
      <w:r w:rsidR="008466FA">
        <w:rPr>
          <w:rFonts w:ascii="Arial" w:hAnsi="Arial" w:cs="Arial"/>
          <w:sz w:val="22"/>
          <w:szCs w:val="22"/>
          <w:lang w:val="en"/>
        </w:rPr>
        <w:t>ECT</w:t>
      </w:r>
      <w:r w:rsidRPr="00BA7436">
        <w:rPr>
          <w:rFonts w:ascii="Arial" w:hAnsi="Arial" w:cs="Arial"/>
          <w:sz w:val="22"/>
          <w:szCs w:val="22"/>
          <w:lang w:val="en"/>
        </w:rPr>
        <w:t xml:space="preserve">. </w:t>
      </w:r>
    </w:p>
    <w:p w14:paraId="6C2F10E4"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ensure the effective and efficient administration of the </w:t>
      </w:r>
      <w:r w:rsidR="008466FA">
        <w:rPr>
          <w:rFonts w:ascii="Arial" w:hAnsi="Arial" w:cs="Arial"/>
          <w:sz w:val="22"/>
          <w:szCs w:val="22"/>
          <w:lang w:val="en"/>
        </w:rPr>
        <w:t>ECT</w:t>
      </w:r>
      <w:r w:rsidRPr="00BA7436">
        <w:rPr>
          <w:rFonts w:ascii="Arial" w:hAnsi="Arial" w:cs="Arial"/>
          <w:sz w:val="22"/>
          <w:szCs w:val="22"/>
          <w:lang w:val="en"/>
        </w:rPr>
        <w:t xml:space="preserve">. </w:t>
      </w:r>
    </w:p>
    <w:p w14:paraId="64A7DE7B"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ensure the financial stability of the </w:t>
      </w:r>
      <w:r w:rsidR="008466FA">
        <w:rPr>
          <w:rFonts w:ascii="Arial" w:hAnsi="Arial" w:cs="Arial"/>
          <w:sz w:val="22"/>
          <w:szCs w:val="22"/>
          <w:lang w:val="en"/>
        </w:rPr>
        <w:t>ECT</w:t>
      </w:r>
      <w:r w:rsidRPr="00BA7436">
        <w:rPr>
          <w:rFonts w:ascii="Arial" w:hAnsi="Arial" w:cs="Arial"/>
          <w:sz w:val="22"/>
          <w:szCs w:val="22"/>
          <w:lang w:val="en"/>
        </w:rPr>
        <w:t xml:space="preserve">. </w:t>
      </w:r>
    </w:p>
    <w:p w14:paraId="170F0501" w14:textId="77777777" w:rsidR="00064DA7" w:rsidRPr="00BA7436" w:rsidRDefault="00064DA7"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BA7436">
        <w:rPr>
          <w:rFonts w:ascii="Arial" w:hAnsi="Arial" w:cs="Arial"/>
          <w:sz w:val="22"/>
          <w:szCs w:val="22"/>
          <w:lang w:val="en"/>
        </w:rPr>
        <w:t xml:space="preserve">To protect and manage the property of the </w:t>
      </w:r>
      <w:r w:rsidR="008C543D">
        <w:rPr>
          <w:rFonts w:ascii="Arial" w:hAnsi="Arial" w:cs="Arial"/>
          <w:sz w:val="22"/>
          <w:szCs w:val="22"/>
          <w:lang w:val="en"/>
        </w:rPr>
        <w:t>C</w:t>
      </w:r>
      <w:r w:rsidRPr="00BA7436">
        <w:rPr>
          <w:rFonts w:ascii="Arial" w:hAnsi="Arial" w:cs="Arial"/>
          <w:sz w:val="22"/>
          <w:szCs w:val="22"/>
          <w:lang w:val="en"/>
        </w:rPr>
        <w:t xml:space="preserve">harity and to ensure the proper investment of the </w:t>
      </w:r>
      <w:r w:rsidR="008C543D">
        <w:rPr>
          <w:rFonts w:ascii="Arial" w:hAnsi="Arial" w:cs="Arial"/>
          <w:sz w:val="22"/>
          <w:szCs w:val="22"/>
          <w:lang w:val="en"/>
        </w:rPr>
        <w:t>C</w:t>
      </w:r>
      <w:r w:rsidRPr="00BA7436">
        <w:rPr>
          <w:rFonts w:ascii="Arial" w:hAnsi="Arial" w:cs="Arial"/>
          <w:sz w:val="22"/>
          <w:szCs w:val="22"/>
          <w:lang w:val="en"/>
        </w:rPr>
        <w:t xml:space="preserve">harity's funds. </w:t>
      </w:r>
    </w:p>
    <w:p w14:paraId="363FB58E" w14:textId="77777777" w:rsidR="00064DA7" w:rsidRPr="00BA7436" w:rsidRDefault="008466FA" w:rsidP="000E1978">
      <w:pPr>
        <w:numPr>
          <w:ilvl w:val="0"/>
          <w:numId w:val="4"/>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Pr>
          <w:rFonts w:ascii="Arial" w:hAnsi="Arial" w:cs="Arial"/>
          <w:sz w:val="22"/>
          <w:szCs w:val="22"/>
          <w:lang w:val="en"/>
        </w:rPr>
        <w:t>T</w:t>
      </w:r>
      <w:r w:rsidR="00064DA7" w:rsidRPr="00BA7436">
        <w:rPr>
          <w:rFonts w:ascii="Arial" w:hAnsi="Arial" w:cs="Arial"/>
          <w:sz w:val="22"/>
          <w:szCs w:val="22"/>
          <w:lang w:val="en"/>
        </w:rPr>
        <w:t xml:space="preserve">o appoint the </w:t>
      </w:r>
      <w:r>
        <w:rPr>
          <w:rFonts w:ascii="Arial" w:hAnsi="Arial" w:cs="Arial"/>
          <w:sz w:val="22"/>
          <w:szCs w:val="22"/>
          <w:lang w:val="en"/>
        </w:rPr>
        <w:t>E</w:t>
      </w:r>
      <w:r w:rsidR="00064DA7" w:rsidRPr="00BA7436">
        <w:rPr>
          <w:rFonts w:ascii="Arial" w:hAnsi="Arial" w:cs="Arial"/>
          <w:sz w:val="22"/>
          <w:szCs w:val="22"/>
          <w:lang w:val="en"/>
        </w:rPr>
        <w:t xml:space="preserve">xecutive </w:t>
      </w:r>
      <w:r>
        <w:rPr>
          <w:rFonts w:ascii="Arial" w:hAnsi="Arial" w:cs="Arial"/>
          <w:sz w:val="22"/>
          <w:szCs w:val="22"/>
          <w:lang w:val="en"/>
        </w:rPr>
        <w:t>Director</w:t>
      </w:r>
      <w:r w:rsidR="00064DA7" w:rsidRPr="00BA7436">
        <w:rPr>
          <w:rFonts w:ascii="Arial" w:hAnsi="Arial" w:cs="Arial"/>
          <w:sz w:val="22"/>
          <w:szCs w:val="22"/>
          <w:lang w:val="en"/>
        </w:rPr>
        <w:t xml:space="preserve"> and monitor his/her performance.</w:t>
      </w:r>
    </w:p>
    <w:p w14:paraId="4524D949" w14:textId="77777777" w:rsidR="00BB7BE8" w:rsidRPr="00BB7BE8" w:rsidRDefault="00BB7BE8" w:rsidP="000E1978">
      <w:pPr>
        <w:pStyle w:val="NormalWeb"/>
        <w:shd w:val="clear" w:color="auto" w:fill="FFFFFF"/>
        <w:jc w:val="both"/>
        <w:rPr>
          <w:rFonts w:ascii="Arial" w:hAnsi="Arial" w:cs="Arial"/>
          <w:b/>
          <w:lang w:val="en"/>
        </w:rPr>
      </w:pPr>
      <w:r w:rsidRPr="00BB7BE8">
        <w:rPr>
          <w:rFonts w:ascii="Arial" w:hAnsi="Arial" w:cs="Arial"/>
          <w:b/>
          <w:lang w:val="en"/>
        </w:rPr>
        <w:t xml:space="preserve">Specific </w:t>
      </w:r>
      <w:r w:rsidR="008C543D">
        <w:rPr>
          <w:rFonts w:ascii="Arial" w:hAnsi="Arial" w:cs="Arial"/>
          <w:b/>
          <w:lang w:val="en"/>
        </w:rPr>
        <w:t>D</w:t>
      </w:r>
      <w:r w:rsidRPr="00BB7BE8">
        <w:rPr>
          <w:rFonts w:ascii="Arial" w:hAnsi="Arial" w:cs="Arial"/>
          <w:b/>
          <w:lang w:val="en"/>
        </w:rPr>
        <w:t>uties</w:t>
      </w:r>
    </w:p>
    <w:p w14:paraId="31B0910C" w14:textId="77777777" w:rsidR="00064DA7" w:rsidRPr="00BA7436" w:rsidRDefault="00064DA7" w:rsidP="000E1978">
      <w:pPr>
        <w:pStyle w:val="NormalWeb"/>
        <w:shd w:val="clear" w:color="auto" w:fill="FFFFFF"/>
        <w:jc w:val="both"/>
        <w:rPr>
          <w:rFonts w:ascii="Arial" w:hAnsi="Arial" w:cs="Arial"/>
          <w:lang w:val="en"/>
        </w:rPr>
      </w:pPr>
      <w:r w:rsidRPr="00BA7436">
        <w:rPr>
          <w:rFonts w:ascii="Arial" w:hAnsi="Arial" w:cs="Arial"/>
          <w:lang w:val="en"/>
        </w:rPr>
        <w:t xml:space="preserve">In addition to the above statutory duties, each trustee should use any specific skills, knowledge or experience they </w:t>
      </w:r>
      <w:proofErr w:type="gramStart"/>
      <w:r w:rsidRPr="00BA7436">
        <w:rPr>
          <w:rFonts w:ascii="Arial" w:hAnsi="Arial" w:cs="Arial"/>
          <w:lang w:val="en"/>
        </w:rPr>
        <w:t>have to</w:t>
      </w:r>
      <w:proofErr w:type="gramEnd"/>
      <w:r w:rsidRPr="00BA7436">
        <w:rPr>
          <w:rFonts w:ascii="Arial" w:hAnsi="Arial" w:cs="Arial"/>
          <w:lang w:val="en"/>
        </w:rPr>
        <w:t xml:space="preserve"> help the </w:t>
      </w:r>
      <w:r w:rsidR="008C543D">
        <w:rPr>
          <w:rFonts w:ascii="Arial" w:hAnsi="Arial" w:cs="Arial"/>
          <w:lang w:val="en"/>
        </w:rPr>
        <w:t>B</w:t>
      </w:r>
      <w:r w:rsidRPr="00BA7436">
        <w:rPr>
          <w:rFonts w:ascii="Arial" w:hAnsi="Arial" w:cs="Arial"/>
          <w:lang w:val="en"/>
        </w:rPr>
        <w:t xml:space="preserve">oard of </w:t>
      </w:r>
      <w:r w:rsidR="008C543D">
        <w:rPr>
          <w:rFonts w:ascii="Arial" w:hAnsi="Arial" w:cs="Arial"/>
          <w:lang w:val="en"/>
        </w:rPr>
        <w:t>T</w:t>
      </w:r>
      <w:r w:rsidRPr="00BA7436">
        <w:rPr>
          <w:rFonts w:ascii="Arial" w:hAnsi="Arial" w:cs="Arial"/>
          <w:lang w:val="en"/>
        </w:rPr>
        <w:t>rustees reach sound decisions. This may involve:</w:t>
      </w:r>
    </w:p>
    <w:p w14:paraId="5DB956CB" w14:textId="77777777" w:rsidR="00BB7BE8" w:rsidRDefault="00064DA7" w:rsidP="000E1978">
      <w:pPr>
        <w:numPr>
          <w:ilvl w:val="0"/>
          <w:numId w:val="5"/>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proofErr w:type="spellStart"/>
      <w:r w:rsidRPr="00BA7436">
        <w:rPr>
          <w:rFonts w:ascii="Arial" w:hAnsi="Arial" w:cs="Arial"/>
          <w:sz w:val="22"/>
          <w:szCs w:val="22"/>
          <w:lang w:val="en"/>
        </w:rPr>
        <w:t>Scrutinising</w:t>
      </w:r>
      <w:proofErr w:type="spellEnd"/>
      <w:r w:rsidRPr="00BA7436">
        <w:rPr>
          <w:rFonts w:ascii="Arial" w:hAnsi="Arial" w:cs="Arial"/>
          <w:sz w:val="22"/>
          <w:szCs w:val="22"/>
          <w:lang w:val="en"/>
        </w:rPr>
        <w:t xml:space="preserve"> </w:t>
      </w:r>
      <w:r w:rsidR="008C543D">
        <w:rPr>
          <w:rFonts w:ascii="Arial" w:hAnsi="Arial" w:cs="Arial"/>
          <w:sz w:val="22"/>
          <w:szCs w:val="22"/>
          <w:lang w:val="en"/>
        </w:rPr>
        <w:t>B</w:t>
      </w:r>
      <w:r w:rsidRPr="00BA7436">
        <w:rPr>
          <w:rFonts w:ascii="Arial" w:hAnsi="Arial" w:cs="Arial"/>
          <w:sz w:val="22"/>
          <w:szCs w:val="22"/>
          <w:lang w:val="en"/>
        </w:rPr>
        <w:t>oard papers</w:t>
      </w:r>
    </w:p>
    <w:p w14:paraId="2A4396FE" w14:textId="77777777" w:rsidR="00064DA7" w:rsidRPr="00AF0D1E" w:rsidRDefault="00BB7BE8" w:rsidP="000E1978">
      <w:pPr>
        <w:numPr>
          <w:ilvl w:val="0"/>
          <w:numId w:val="5"/>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AF0D1E">
        <w:rPr>
          <w:rFonts w:ascii="Arial" w:hAnsi="Arial" w:cs="Arial"/>
          <w:sz w:val="22"/>
          <w:szCs w:val="22"/>
          <w:lang w:val="en"/>
        </w:rPr>
        <w:lastRenderedPageBreak/>
        <w:t>Assessing site registration and grant applications</w:t>
      </w:r>
      <w:r w:rsidR="00064DA7" w:rsidRPr="00AF0D1E">
        <w:rPr>
          <w:rFonts w:ascii="Arial" w:hAnsi="Arial" w:cs="Arial"/>
          <w:sz w:val="22"/>
          <w:szCs w:val="22"/>
          <w:lang w:val="en"/>
        </w:rPr>
        <w:t xml:space="preserve"> </w:t>
      </w:r>
    </w:p>
    <w:p w14:paraId="7E0461AA" w14:textId="77777777" w:rsidR="00064DA7" w:rsidRPr="00AF0D1E" w:rsidRDefault="00A45311" w:rsidP="000E1978">
      <w:pPr>
        <w:numPr>
          <w:ilvl w:val="0"/>
          <w:numId w:val="5"/>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AF0D1E">
        <w:rPr>
          <w:rFonts w:ascii="Arial" w:hAnsi="Arial" w:cs="Arial"/>
          <w:sz w:val="22"/>
          <w:szCs w:val="22"/>
          <w:lang w:val="en"/>
        </w:rPr>
        <w:t>Contributing to and sometimes l</w:t>
      </w:r>
      <w:r w:rsidR="00064DA7" w:rsidRPr="00AF0D1E">
        <w:rPr>
          <w:rFonts w:ascii="Arial" w:hAnsi="Arial" w:cs="Arial"/>
          <w:sz w:val="22"/>
          <w:szCs w:val="22"/>
          <w:lang w:val="en"/>
        </w:rPr>
        <w:t xml:space="preserve">eading discussions </w:t>
      </w:r>
    </w:p>
    <w:p w14:paraId="0923BD55" w14:textId="77777777" w:rsidR="00064DA7" w:rsidRPr="00AF0D1E" w:rsidRDefault="00064DA7" w:rsidP="000E1978">
      <w:pPr>
        <w:numPr>
          <w:ilvl w:val="0"/>
          <w:numId w:val="5"/>
        </w:numPr>
        <w:shd w:val="clear" w:color="auto" w:fill="FFFFFF"/>
        <w:tabs>
          <w:tab w:val="clear" w:pos="720"/>
          <w:tab w:val="num" w:pos="284"/>
        </w:tabs>
        <w:spacing w:before="100" w:beforeAutospacing="1" w:after="100" w:afterAutospacing="1"/>
        <w:ind w:left="284" w:hanging="284"/>
        <w:jc w:val="both"/>
        <w:rPr>
          <w:rFonts w:ascii="Arial" w:hAnsi="Arial" w:cs="Arial"/>
          <w:sz w:val="22"/>
          <w:szCs w:val="22"/>
          <w:lang w:val="en"/>
        </w:rPr>
      </w:pPr>
      <w:r w:rsidRPr="00AF0D1E">
        <w:rPr>
          <w:rFonts w:ascii="Arial" w:hAnsi="Arial" w:cs="Arial"/>
          <w:sz w:val="22"/>
          <w:szCs w:val="22"/>
          <w:lang w:val="en"/>
        </w:rPr>
        <w:t>Providing guidance on new initiatives</w:t>
      </w:r>
      <w:r w:rsidR="00A45311" w:rsidRPr="00AF0D1E">
        <w:rPr>
          <w:rFonts w:ascii="Arial" w:hAnsi="Arial" w:cs="Arial"/>
          <w:sz w:val="22"/>
          <w:szCs w:val="22"/>
          <w:lang w:val="en"/>
        </w:rPr>
        <w:t xml:space="preserve"> and fundraising</w:t>
      </w:r>
    </w:p>
    <w:p w14:paraId="3B23220C" w14:textId="77777777" w:rsidR="008466FA" w:rsidRDefault="008466FA" w:rsidP="000E1978">
      <w:pPr>
        <w:shd w:val="clear" w:color="auto" w:fill="FFFFFF"/>
        <w:spacing w:before="100" w:beforeAutospacing="1" w:after="100" w:afterAutospacing="1"/>
        <w:jc w:val="both"/>
        <w:rPr>
          <w:rFonts w:ascii="Arial" w:hAnsi="Arial" w:cs="Arial"/>
          <w:b/>
          <w:sz w:val="22"/>
          <w:szCs w:val="22"/>
          <w:lang w:val="en"/>
        </w:rPr>
      </w:pPr>
      <w:r w:rsidRPr="008466FA">
        <w:rPr>
          <w:rFonts w:ascii="Arial" w:hAnsi="Arial" w:cs="Arial"/>
          <w:b/>
          <w:sz w:val="22"/>
          <w:szCs w:val="22"/>
          <w:lang w:val="en"/>
        </w:rPr>
        <w:t xml:space="preserve">Experience, Skills and Knowledge </w:t>
      </w:r>
      <w:r w:rsidR="008C543D">
        <w:rPr>
          <w:rFonts w:ascii="Arial" w:hAnsi="Arial" w:cs="Arial"/>
          <w:b/>
          <w:sz w:val="22"/>
          <w:szCs w:val="22"/>
          <w:lang w:val="en"/>
        </w:rPr>
        <w:t>R</w:t>
      </w:r>
      <w:r w:rsidRPr="008466FA">
        <w:rPr>
          <w:rFonts w:ascii="Arial" w:hAnsi="Arial" w:cs="Arial"/>
          <w:b/>
          <w:sz w:val="22"/>
          <w:szCs w:val="22"/>
          <w:lang w:val="en"/>
        </w:rPr>
        <w:t>equired</w:t>
      </w:r>
    </w:p>
    <w:p w14:paraId="4DDDFABA" w14:textId="77777777" w:rsidR="008466FA" w:rsidRPr="00B966B7" w:rsidRDefault="008466FA" w:rsidP="000E1978">
      <w:pPr>
        <w:shd w:val="clear" w:color="auto" w:fill="FFFFFF"/>
        <w:spacing w:before="100" w:beforeAutospacing="1" w:after="100" w:afterAutospacing="1"/>
        <w:jc w:val="both"/>
        <w:rPr>
          <w:rFonts w:ascii="Arial" w:hAnsi="Arial" w:cs="Arial"/>
          <w:b/>
          <w:i/>
          <w:sz w:val="22"/>
          <w:szCs w:val="22"/>
          <w:lang w:val="en"/>
        </w:rPr>
      </w:pPr>
      <w:r w:rsidRPr="00B966B7">
        <w:rPr>
          <w:rFonts w:ascii="Arial" w:hAnsi="Arial" w:cs="Arial"/>
          <w:b/>
          <w:i/>
          <w:sz w:val="22"/>
          <w:szCs w:val="22"/>
          <w:lang w:val="en"/>
        </w:rPr>
        <w:t>Experience</w:t>
      </w:r>
    </w:p>
    <w:p w14:paraId="57E89FA4" w14:textId="77777777" w:rsidR="008466FA" w:rsidRPr="008C543D" w:rsidRDefault="00DE67EC" w:rsidP="000E1978">
      <w:pPr>
        <w:numPr>
          <w:ilvl w:val="0"/>
          <w:numId w:val="3"/>
        </w:numPr>
        <w:shd w:val="clear" w:color="auto" w:fill="FFFFFF"/>
        <w:spacing w:before="100" w:beforeAutospacing="1" w:after="100" w:afterAutospacing="1"/>
        <w:jc w:val="both"/>
        <w:rPr>
          <w:rFonts w:ascii="Arial" w:hAnsi="Arial" w:cs="Arial"/>
          <w:sz w:val="22"/>
          <w:szCs w:val="22"/>
          <w:lang w:val="en"/>
        </w:rPr>
      </w:pPr>
      <w:r>
        <w:rPr>
          <w:rFonts w:ascii="Arial" w:hAnsi="Arial" w:cs="Arial"/>
          <w:sz w:val="22"/>
          <w:szCs w:val="22"/>
          <w:lang w:val="en"/>
        </w:rPr>
        <w:t>At least 10 years</w:t>
      </w:r>
      <w:r w:rsidR="008C543D">
        <w:rPr>
          <w:rFonts w:ascii="Arial" w:hAnsi="Arial" w:cs="Arial"/>
          <w:sz w:val="22"/>
          <w:szCs w:val="22"/>
          <w:lang w:val="en"/>
        </w:rPr>
        <w:t>’</w:t>
      </w:r>
      <w:r>
        <w:rPr>
          <w:rFonts w:ascii="Arial" w:hAnsi="Arial" w:cs="Arial"/>
          <w:sz w:val="22"/>
          <w:szCs w:val="22"/>
          <w:lang w:val="en"/>
        </w:rPr>
        <w:t xml:space="preserve"> research or consultancy in ecology or related subject</w:t>
      </w:r>
      <w:r w:rsidR="008C543D">
        <w:rPr>
          <w:rFonts w:ascii="Arial" w:hAnsi="Arial" w:cs="Arial"/>
          <w:sz w:val="22"/>
          <w:szCs w:val="22"/>
          <w:lang w:val="en"/>
        </w:rPr>
        <w:t xml:space="preserve">, </w:t>
      </w:r>
      <w:r w:rsidR="008C543D" w:rsidRPr="008C543D">
        <w:rPr>
          <w:rFonts w:ascii="Arial" w:hAnsi="Arial" w:cs="Arial"/>
          <w:b/>
          <w:sz w:val="22"/>
          <w:szCs w:val="22"/>
          <w:lang w:val="en"/>
        </w:rPr>
        <w:t>AND/OR</w:t>
      </w:r>
    </w:p>
    <w:p w14:paraId="124129E7" w14:textId="22D6FCEF" w:rsidR="00A71CFC" w:rsidRDefault="00A71CFC" w:rsidP="000E1978">
      <w:pPr>
        <w:numPr>
          <w:ilvl w:val="0"/>
          <w:numId w:val="3"/>
        </w:numPr>
        <w:shd w:val="clear" w:color="auto" w:fill="FFFFFF"/>
        <w:spacing w:before="100" w:beforeAutospacing="1" w:after="100" w:afterAutospacing="1"/>
        <w:jc w:val="both"/>
        <w:rPr>
          <w:rFonts w:ascii="Arial" w:hAnsi="Arial" w:cs="Arial"/>
          <w:sz w:val="22"/>
          <w:szCs w:val="22"/>
          <w:lang w:val="en"/>
        </w:rPr>
      </w:pPr>
      <w:r>
        <w:rPr>
          <w:rFonts w:ascii="Arial" w:hAnsi="Arial" w:cs="Arial"/>
          <w:sz w:val="22"/>
          <w:szCs w:val="22"/>
          <w:lang w:val="en"/>
        </w:rPr>
        <w:t>Some experience of trusteeship or other charity involvement</w:t>
      </w:r>
      <w:r w:rsidR="00AF0D1E">
        <w:rPr>
          <w:rFonts w:ascii="Arial" w:hAnsi="Arial" w:cs="Arial"/>
          <w:sz w:val="22"/>
          <w:szCs w:val="22"/>
          <w:lang w:val="en"/>
        </w:rPr>
        <w:t xml:space="preserve">, </w:t>
      </w:r>
      <w:r w:rsidR="00AF0D1E">
        <w:rPr>
          <w:rFonts w:ascii="Arial" w:hAnsi="Arial" w:cs="Arial"/>
          <w:b/>
          <w:bCs/>
          <w:sz w:val="22"/>
          <w:szCs w:val="22"/>
          <w:lang w:val="en"/>
        </w:rPr>
        <w:t>AND/OR</w:t>
      </w:r>
    </w:p>
    <w:p w14:paraId="68F135CB" w14:textId="2A827241" w:rsidR="00A45311" w:rsidRPr="00AF0D1E" w:rsidRDefault="00A45311"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AF0D1E">
        <w:rPr>
          <w:rFonts w:ascii="Arial" w:hAnsi="Arial" w:cs="Arial"/>
          <w:sz w:val="22"/>
          <w:szCs w:val="22"/>
          <w:lang w:val="en"/>
        </w:rPr>
        <w:t xml:space="preserve">Some experience of </w:t>
      </w:r>
      <w:r w:rsidR="00BB60EF" w:rsidRPr="00AF0D1E">
        <w:rPr>
          <w:rFonts w:ascii="Arial" w:hAnsi="Arial" w:cs="Arial"/>
          <w:sz w:val="22"/>
          <w:szCs w:val="22"/>
          <w:lang w:val="en"/>
        </w:rPr>
        <w:t xml:space="preserve">charity </w:t>
      </w:r>
      <w:r w:rsidRPr="00AF0D1E">
        <w:rPr>
          <w:rFonts w:ascii="Arial" w:hAnsi="Arial" w:cs="Arial"/>
          <w:sz w:val="22"/>
          <w:szCs w:val="22"/>
          <w:lang w:val="en"/>
        </w:rPr>
        <w:t>fundraising and</w:t>
      </w:r>
      <w:r w:rsidR="00A27620" w:rsidRPr="00AF0D1E">
        <w:rPr>
          <w:rFonts w:ascii="Arial" w:hAnsi="Arial" w:cs="Arial"/>
          <w:sz w:val="22"/>
          <w:szCs w:val="22"/>
          <w:lang w:val="en"/>
        </w:rPr>
        <w:t>/or</w:t>
      </w:r>
      <w:r w:rsidRPr="00AF0D1E">
        <w:rPr>
          <w:rFonts w:ascii="Arial" w:hAnsi="Arial" w:cs="Arial"/>
          <w:sz w:val="22"/>
          <w:szCs w:val="22"/>
          <w:lang w:val="en"/>
        </w:rPr>
        <w:t xml:space="preserve"> interacting with policymakers </w:t>
      </w:r>
    </w:p>
    <w:p w14:paraId="08A99367" w14:textId="77777777" w:rsidR="008466FA" w:rsidRPr="00B966B7" w:rsidRDefault="008466FA" w:rsidP="000E1978">
      <w:pPr>
        <w:shd w:val="clear" w:color="auto" w:fill="FFFFFF"/>
        <w:spacing w:before="100" w:beforeAutospacing="1" w:after="100" w:afterAutospacing="1"/>
        <w:jc w:val="both"/>
        <w:rPr>
          <w:rFonts w:ascii="Arial" w:hAnsi="Arial" w:cs="Arial"/>
          <w:b/>
          <w:i/>
          <w:sz w:val="22"/>
          <w:szCs w:val="22"/>
          <w:lang w:val="en"/>
        </w:rPr>
      </w:pPr>
      <w:r w:rsidRPr="00B966B7">
        <w:rPr>
          <w:rFonts w:ascii="Arial" w:hAnsi="Arial" w:cs="Arial"/>
          <w:b/>
          <w:i/>
          <w:sz w:val="22"/>
          <w:szCs w:val="22"/>
          <w:lang w:val="en"/>
        </w:rPr>
        <w:t>Skills</w:t>
      </w:r>
      <w:bookmarkStart w:id="0" w:name="_GoBack"/>
      <w:bookmarkEnd w:id="0"/>
    </w:p>
    <w:p w14:paraId="6C88840C" w14:textId="77777777" w:rsidR="008466FA" w:rsidRPr="00BA7436" w:rsidRDefault="008466FA"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BA7436">
        <w:rPr>
          <w:rFonts w:ascii="Arial" w:hAnsi="Arial" w:cs="Arial"/>
          <w:sz w:val="22"/>
          <w:szCs w:val="22"/>
          <w:lang w:val="en"/>
        </w:rPr>
        <w:t xml:space="preserve">Strategic vision </w:t>
      </w:r>
    </w:p>
    <w:p w14:paraId="4C3EB1F3" w14:textId="77777777" w:rsidR="008466FA" w:rsidRPr="00BA7436" w:rsidRDefault="008466FA"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BA7436">
        <w:rPr>
          <w:rFonts w:ascii="Arial" w:hAnsi="Arial" w:cs="Arial"/>
          <w:sz w:val="22"/>
          <w:szCs w:val="22"/>
          <w:lang w:val="en"/>
        </w:rPr>
        <w:t xml:space="preserve">Good, independent judgment </w:t>
      </w:r>
    </w:p>
    <w:p w14:paraId="1C3D9F35" w14:textId="77777777" w:rsidR="008466FA" w:rsidRDefault="008466FA"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BA7436">
        <w:rPr>
          <w:rFonts w:ascii="Arial" w:hAnsi="Arial" w:cs="Arial"/>
          <w:sz w:val="22"/>
          <w:szCs w:val="22"/>
          <w:lang w:val="en"/>
        </w:rPr>
        <w:t>Ability to think creatively</w:t>
      </w:r>
    </w:p>
    <w:p w14:paraId="03116543" w14:textId="77777777" w:rsidR="00DE67EC" w:rsidRDefault="00DE67EC"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BA7436">
        <w:rPr>
          <w:rFonts w:ascii="Arial" w:hAnsi="Arial" w:cs="Arial"/>
          <w:sz w:val="22"/>
          <w:szCs w:val="22"/>
          <w:lang w:val="en"/>
        </w:rPr>
        <w:t>Ability to work effectively as a member of a team</w:t>
      </w:r>
    </w:p>
    <w:p w14:paraId="4D6666DF" w14:textId="77777777" w:rsidR="008466FA" w:rsidRPr="00B966B7" w:rsidRDefault="00DE67EC"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BA7436">
        <w:rPr>
          <w:rFonts w:ascii="Arial" w:hAnsi="Arial" w:cs="Arial"/>
          <w:sz w:val="22"/>
          <w:szCs w:val="22"/>
          <w:lang w:val="en"/>
        </w:rPr>
        <w:t xml:space="preserve">Willingness to speak their mind </w:t>
      </w:r>
    </w:p>
    <w:p w14:paraId="6C85674E" w14:textId="77777777" w:rsidR="008466FA" w:rsidRPr="00B966B7" w:rsidRDefault="008466FA" w:rsidP="000E1978">
      <w:pPr>
        <w:shd w:val="clear" w:color="auto" w:fill="FFFFFF"/>
        <w:spacing w:before="100" w:beforeAutospacing="1" w:after="100" w:afterAutospacing="1"/>
        <w:jc w:val="both"/>
        <w:rPr>
          <w:rFonts w:ascii="Arial" w:hAnsi="Arial" w:cs="Arial"/>
          <w:b/>
          <w:i/>
          <w:sz w:val="22"/>
          <w:szCs w:val="22"/>
          <w:lang w:val="en"/>
        </w:rPr>
      </w:pPr>
      <w:r w:rsidRPr="00B966B7">
        <w:rPr>
          <w:rFonts w:ascii="Arial" w:hAnsi="Arial" w:cs="Arial"/>
          <w:b/>
          <w:i/>
          <w:sz w:val="22"/>
          <w:szCs w:val="22"/>
          <w:lang w:val="en"/>
        </w:rPr>
        <w:t>Knowledge</w:t>
      </w:r>
    </w:p>
    <w:p w14:paraId="54D91A90" w14:textId="77777777" w:rsidR="00DE67EC" w:rsidRDefault="00DE67EC" w:rsidP="000E1978">
      <w:pPr>
        <w:numPr>
          <w:ilvl w:val="0"/>
          <w:numId w:val="3"/>
        </w:numPr>
        <w:shd w:val="clear" w:color="auto" w:fill="FFFFFF"/>
        <w:spacing w:before="100" w:beforeAutospacing="1" w:after="100" w:afterAutospacing="1"/>
        <w:jc w:val="both"/>
        <w:rPr>
          <w:rFonts w:ascii="Arial" w:hAnsi="Arial" w:cs="Arial"/>
          <w:sz w:val="22"/>
          <w:szCs w:val="22"/>
          <w:lang w:val="en"/>
        </w:rPr>
      </w:pPr>
      <w:r>
        <w:rPr>
          <w:rFonts w:ascii="Arial" w:hAnsi="Arial" w:cs="Arial"/>
          <w:sz w:val="22"/>
          <w:szCs w:val="22"/>
          <w:lang w:val="en"/>
        </w:rPr>
        <w:t>Degree or higher qualification in ecology or related subject</w:t>
      </w:r>
      <w:r w:rsidR="008C543D">
        <w:rPr>
          <w:rFonts w:ascii="Arial" w:hAnsi="Arial" w:cs="Arial"/>
          <w:sz w:val="22"/>
          <w:szCs w:val="22"/>
          <w:lang w:val="en"/>
        </w:rPr>
        <w:t xml:space="preserve">, </w:t>
      </w:r>
      <w:r w:rsidR="008C543D" w:rsidRPr="008C543D">
        <w:rPr>
          <w:rFonts w:ascii="Arial" w:hAnsi="Arial" w:cs="Arial"/>
          <w:b/>
          <w:sz w:val="22"/>
          <w:szCs w:val="22"/>
          <w:lang w:val="en"/>
        </w:rPr>
        <w:t>AND/OR</w:t>
      </w:r>
    </w:p>
    <w:p w14:paraId="27DCF0A3" w14:textId="77777777" w:rsidR="00064DA7" w:rsidRPr="00B966B7" w:rsidRDefault="00064DA7" w:rsidP="000E1978">
      <w:pPr>
        <w:numPr>
          <w:ilvl w:val="0"/>
          <w:numId w:val="3"/>
        </w:numPr>
        <w:shd w:val="clear" w:color="auto" w:fill="FFFFFF"/>
        <w:spacing w:before="100" w:beforeAutospacing="1" w:after="100" w:afterAutospacing="1"/>
        <w:jc w:val="both"/>
        <w:rPr>
          <w:rFonts w:ascii="Arial" w:hAnsi="Arial" w:cs="Arial"/>
          <w:sz w:val="22"/>
          <w:szCs w:val="22"/>
          <w:lang w:val="en"/>
        </w:rPr>
      </w:pPr>
      <w:r w:rsidRPr="00BA7436">
        <w:rPr>
          <w:rFonts w:ascii="Arial" w:hAnsi="Arial" w:cs="Arial"/>
          <w:sz w:val="22"/>
          <w:szCs w:val="22"/>
          <w:lang w:val="en"/>
        </w:rPr>
        <w:t xml:space="preserve">Understanding and acceptance of the legal duties, responsibilities and liabilities of trusteeship </w:t>
      </w:r>
    </w:p>
    <w:p w14:paraId="62086D63" w14:textId="77777777" w:rsidR="00F916D8" w:rsidRPr="00C362A5" w:rsidRDefault="00F916D8" w:rsidP="000E1978">
      <w:pPr>
        <w:jc w:val="both"/>
        <w:rPr>
          <w:sz w:val="22"/>
          <w:szCs w:val="22"/>
        </w:rPr>
      </w:pPr>
    </w:p>
    <w:sectPr w:rsidR="00F916D8" w:rsidRPr="00C362A5" w:rsidSect="00C5738D">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6578C" w14:textId="77777777" w:rsidR="00A63CD2" w:rsidRDefault="00A63CD2">
      <w:r>
        <w:separator/>
      </w:r>
    </w:p>
  </w:endnote>
  <w:endnote w:type="continuationSeparator" w:id="0">
    <w:p w14:paraId="3956DA9E" w14:textId="77777777" w:rsidR="00A63CD2" w:rsidRDefault="00A6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ECF8" w14:textId="77777777" w:rsidR="00B966B7" w:rsidRDefault="00B966B7" w:rsidP="00EB31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BEBBAA" w14:textId="77777777" w:rsidR="00B966B7" w:rsidRDefault="00B96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1EC2" w14:textId="77777777" w:rsidR="00B966B7" w:rsidRDefault="00B966B7" w:rsidP="00EB31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D8D7B5" w14:textId="77777777" w:rsidR="009D1685" w:rsidRPr="009D1685" w:rsidRDefault="008466FA">
    <w:pPr>
      <w:pStyle w:val="Footer"/>
      <w:rPr>
        <w:rFonts w:ascii="Arial" w:hAnsi="Arial" w:cs="Arial"/>
        <w:sz w:val="16"/>
        <w:szCs w:val="16"/>
      </w:rPr>
    </w:pPr>
    <w:r>
      <w:rPr>
        <w:rFonts w:ascii="Arial" w:hAnsi="Arial" w:cs="Arial"/>
        <w:sz w:val="16"/>
        <w:szCs w:val="16"/>
      </w:rPr>
      <w:t xml:space="preserve">ECT Trustee </w:t>
    </w:r>
    <w:r w:rsidR="00BB7BE8">
      <w:rPr>
        <w:rFonts w:ascii="Arial" w:hAnsi="Arial" w:cs="Arial"/>
        <w:sz w:val="16"/>
        <w:szCs w:val="16"/>
      </w:rPr>
      <w:t>Person Specification</w:t>
    </w:r>
    <w:r w:rsidR="008C543D">
      <w:rPr>
        <w:rFonts w:ascii="Arial" w:hAnsi="Arial" w:cs="Arial"/>
        <w:sz w:val="16"/>
        <w:szCs w:val="16"/>
      </w:rPr>
      <w:t xml:space="preserve"> </w:t>
    </w:r>
    <w:r w:rsidR="00A45311">
      <w:rPr>
        <w:rFonts w:ascii="Arial" w:hAnsi="Arial" w:cs="Arial"/>
        <w:sz w:val="16"/>
        <w:szCs w:val="16"/>
      </w:rPr>
      <w:t>2</w:t>
    </w:r>
    <w:r w:rsidR="008C543D">
      <w:rPr>
        <w:rFonts w:ascii="Arial" w:hAnsi="Arial" w:cs="Arial"/>
        <w:sz w:val="16"/>
        <w:szCs w:val="16"/>
      </w:rPr>
      <w:t>.0 [</w:t>
    </w:r>
    <w:r w:rsidR="00A45311">
      <w:rPr>
        <w:rFonts w:ascii="Arial" w:hAnsi="Arial" w:cs="Arial"/>
        <w:sz w:val="16"/>
        <w:szCs w:val="16"/>
      </w:rPr>
      <w:t>January 2020</w:t>
    </w:r>
    <w:r w:rsidR="008C543D">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CBE5" w14:textId="77777777" w:rsidR="00A63CD2" w:rsidRDefault="00A63CD2">
      <w:r>
        <w:separator/>
      </w:r>
    </w:p>
  </w:footnote>
  <w:footnote w:type="continuationSeparator" w:id="0">
    <w:p w14:paraId="44FB41B8" w14:textId="77777777" w:rsidR="00A63CD2" w:rsidRDefault="00A63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974"/>
    <w:multiLevelType w:val="multilevel"/>
    <w:tmpl w:val="11C6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82647"/>
    <w:multiLevelType w:val="multilevel"/>
    <w:tmpl w:val="6FB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B5F89"/>
    <w:multiLevelType w:val="hybridMultilevel"/>
    <w:tmpl w:val="8662F1F6"/>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2286C"/>
    <w:multiLevelType w:val="hybridMultilevel"/>
    <w:tmpl w:val="DB4EBD4E"/>
    <w:lvl w:ilvl="0" w:tplc="C09483A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1F3078"/>
    <w:multiLevelType w:val="multilevel"/>
    <w:tmpl w:val="666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13D"/>
    <w:rsid w:val="0003400C"/>
    <w:rsid w:val="00044F36"/>
    <w:rsid w:val="00064DA7"/>
    <w:rsid w:val="000A0044"/>
    <w:rsid w:val="000E1978"/>
    <w:rsid w:val="0027361B"/>
    <w:rsid w:val="00302F68"/>
    <w:rsid w:val="003B2540"/>
    <w:rsid w:val="003E5AD2"/>
    <w:rsid w:val="005058B3"/>
    <w:rsid w:val="0054411C"/>
    <w:rsid w:val="00562A30"/>
    <w:rsid w:val="00587F7F"/>
    <w:rsid w:val="0059513D"/>
    <w:rsid w:val="005A17C1"/>
    <w:rsid w:val="0064261A"/>
    <w:rsid w:val="006D0278"/>
    <w:rsid w:val="007B7D40"/>
    <w:rsid w:val="007F1025"/>
    <w:rsid w:val="008466FA"/>
    <w:rsid w:val="008C543D"/>
    <w:rsid w:val="009401C2"/>
    <w:rsid w:val="009B47E9"/>
    <w:rsid w:val="009D1685"/>
    <w:rsid w:val="00A27620"/>
    <w:rsid w:val="00A376A6"/>
    <w:rsid w:val="00A45311"/>
    <w:rsid w:val="00A63CD2"/>
    <w:rsid w:val="00A71CFC"/>
    <w:rsid w:val="00AE4BBF"/>
    <w:rsid w:val="00AF0D1E"/>
    <w:rsid w:val="00B966B7"/>
    <w:rsid w:val="00BB60EF"/>
    <w:rsid w:val="00BB7BE8"/>
    <w:rsid w:val="00C362A5"/>
    <w:rsid w:val="00C42418"/>
    <w:rsid w:val="00C5738D"/>
    <w:rsid w:val="00CF2291"/>
    <w:rsid w:val="00D85ED8"/>
    <w:rsid w:val="00DE67EC"/>
    <w:rsid w:val="00EA7A50"/>
    <w:rsid w:val="00EB31D3"/>
    <w:rsid w:val="00F9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32C65"/>
  <w15:chartTrackingRefBased/>
  <w15:docId w15:val="{8A545257-F624-41ED-B140-F741B37A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64DA7"/>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064DA7"/>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685"/>
    <w:pPr>
      <w:tabs>
        <w:tab w:val="center" w:pos="4153"/>
        <w:tab w:val="right" w:pos="8306"/>
      </w:tabs>
    </w:pPr>
  </w:style>
  <w:style w:type="paragraph" w:styleId="Footer">
    <w:name w:val="footer"/>
    <w:basedOn w:val="Normal"/>
    <w:rsid w:val="009D1685"/>
    <w:pPr>
      <w:tabs>
        <w:tab w:val="center" w:pos="4153"/>
        <w:tab w:val="right" w:pos="8306"/>
      </w:tabs>
    </w:pPr>
  </w:style>
  <w:style w:type="character" w:customStyle="1" w:styleId="Heading2Char">
    <w:name w:val="Heading 2 Char"/>
    <w:link w:val="Heading2"/>
    <w:rsid w:val="00064DA7"/>
    <w:rPr>
      <w:rFonts w:ascii="Arial" w:hAnsi="Arial" w:cs="Arial"/>
      <w:b/>
      <w:bCs/>
      <w:i/>
      <w:iCs/>
      <w:sz w:val="28"/>
      <w:szCs w:val="28"/>
      <w:lang w:val="en-US"/>
    </w:rPr>
  </w:style>
  <w:style w:type="character" w:customStyle="1" w:styleId="Heading3Char">
    <w:name w:val="Heading 3 Char"/>
    <w:link w:val="Heading3"/>
    <w:rsid w:val="00064DA7"/>
    <w:rPr>
      <w:rFonts w:ascii="Arial" w:hAnsi="Arial" w:cs="Arial"/>
      <w:b/>
      <w:bCs/>
      <w:sz w:val="26"/>
      <w:szCs w:val="26"/>
      <w:lang w:val="en-US"/>
    </w:rPr>
  </w:style>
  <w:style w:type="paragraph" w:styleId="NormalWeb">
    <w:name w:val="Normal (Web)"/>
    <w:basedOn w:val="Normal"/>
    <w:uiPriority w:val="99"/>
    <w:rsid w:val="00064DA7"/>
    <w:pPr>
      <w:spacing w:before="100" w:beforeAutospacing="1" w:after="100" w:afterAutospacing="1"/>
    </w:pPr>
    <w:rPr>
      <w:sz w:val="22"/>
      <w:szCs w:val="22"/>
      <w:lang w:val="en-US" w:eastAsia="en-US"/>
    </w:rPr>
  </w:style>
  <w:style w:type="character" w:styleId="PageNumber">
    <w:name w:val="page number"/>
    <w:rsid w:val="00B966B7"/>
  </w:style>
  <w:style w:type="character" w:customStyle="1" w:styleId="apple-converted-space">
    <w:name w:val="apple-converted-space"/>
    <w:rsid w:val="00BB7BE8"/>
  </w:style>
  <w:style w:type="character" w:styleId="CommentReference">
    <w:name w:val="annotation reference"/>
    <w:rsid w:val="00302F68"/>
    <w:rPr>
      <w:sz w:val="16"/>
      <w:szCs w:val="16"/>
    </w:rPr>
  </w:style>
  <w:style w:type="paragraph" w:styleId="CommentText">
    <w:name w:val="annotation text"/>
    <w:basedOn w:val="Normal"/>
    <w:link w:val="CommentTextChar"/>
    <w:rsid w:val="00302F68"/>
    <w:rPr>
      <w:sz w:val="20"/>
      <w:szCs w:val="20"/>
    </w:rPr>
  </w:style>
  <w:style w:type="character" w:customStyle="1" w:styleId="CommentTextChar">
    <w:name w:val="Comment Text Char"/>
    <w:basedOn w:val="DefaultParagraphFont"/>
    <w:link w:val="CommentText"/>
    <w:rsid w:val="00302F68"/>
  </w:style>
  <w:style w:type="paragraph" w:styleId="CommentSubject">
    <w:name w:val="annotation subject"/>
    <w:basedOn w:val="CommentText"/>
    <w:next w:val="CommentText"/>
    <w:link w:val="CommentSubjectChar"/>
    <w:rsid w:val="00302F68"/>
    <w:rPr>
      <w:b/>
      <w:bCs/>
    </w:rPr>
  </w:style>
  <w:style w:type="character" w:customStyle="1" w:styleId="CommentSubjectChar">
    <w:name w:val="Comment Subject Char"/>
    <w:link w:val="CommentSubject"/>
    <w:rsid w:val="00302F68"/>
    <w:rPr>
      <w:b/>
      <w:bCs/>
    </w:rPr>
  </w:style>
  <w:style w:type="paragraph" w:styleId="BalloonText">
    <w:name w:val="Balloon Text"/>
    <w:basedOn w:val="Normal"/>
    <w:link w:val="BalloonTextChar"/>
    <w:rsid w:val="00302F68"/>
    <w:rPr>
      <w:rFonts w:ascii="Segoe UI" w:hAnsi="Segoe UI" w:cs="Segoe UI"/>
      <w:sz w:val="18"/>
      <w:szCs w:val="18"/>
    </w:rPr>
  </w:style>
  <w:style w:type="character" w:customStyle="1" w:styleId="BalloonTextChar">
    <w:name w:val="Balloon Text Char"/>
    <w:link w:val="BalloonText"/>
    <w:rsid w:val="0030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 FOR THE TRUSTEES OF (INSERT YOUR ORGANIZATIONS NAME)</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THE TRUSTEES OF (INSERT YOUR ORGANIZATIONS NAME)</dc:title>
  <dc:subject/>
  <dc:creator>mark</dc:creator>
  <cp:keywords/>
  <cp:lastModifiedBy>Ben Sykes</cp:lastModifiedBy>
  <cp:revision>4</cp:revision>
  <cp:lastPrinted>2014-11-08T17:00:00Z</cp:lastPrinted>
  <dcterms:created xsi:type="dcterms:W3CDTF">2020-01-20T14:28:00Z</dcterms:created>
  <dcterms:modified xsi:type="dcterms:W3CDTF">2020-02-04T11:43:00Z</dcterms:modified>
</cp:coreProperties>
</file>